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58A">
      <w:pPr>
        <w:keepNext/>
        <w:spacing w:before="240" w:after="60" w:line="360" w:lineRule="auto"/>
        <w:jc w:val="left"/>
        <w:outlineLvl w:val="0"/>
        <w:rPr>
          <w:rFonts w:ascii="宋体" w:hAnsi="宋体" w:eastAsia="宋体" w:cs="宋体"/>
          <w:b/>
          <w:bCs/>
          <w:color w:val="000000" w:themeColor="text1"/>
          <w:w w:val="105"/>
          <w:kern w:val="32"/>
          <w:sz w:val="36"/>
          <w:szCs w:val="32"/>
          <w14:textFill>
            <w14:solidFill>
              <w14:schemeClr w14:val="tx1"/>
            </w14:solidFill>
          </w14:textFill>
        </w:rPr>
      </w:pPr>
      <w:bookmarkStart w:id="141" w:name="_GoBack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 w14:paraId="4ADE2510">
      <w:pPr>
        <w:spacing w:line="360" w:lineRule="auto"/>
        <w:jc w:val="center"/>
        <w:rPr>
          <w:rFonts w:hint="eastAsia" w:ascii="宋体" w:hAnsi="宋体" w:eastAsia="宋体" w:cs="宋体"/>
          <w:sz w:val="52"/>
          <w:szCs w:val="52"/>
        </w:rPr>
      </w:pPr>
      <w:bookmarkStart w:id="0" w:name="_Toc14179"/>
      <w:bookmarkStart w:id="1" w:name="_Toc17027"/>
      <w:bookmarkStart w:id="2" w:name="_Toc3424"/>
      <w:bookmarkStart w:id="3" w:name="_Toc7131"/>
      <w:bookmarkStart w:id="4" w:name="_Toc22234"/>
      <w:bookmarkStart w:id="5" w:name="_Toc8575"/>
      <w:bookmarkStart w:id="6" w:name="_Toc8068"/>
      <w:r>
        <w:rPr>
          <w:rFonts w:hint="eastAsia" w:ascii="宋体" w:hAnsi="宋体" w:eastAsia="宋体" w:cs="宋体"/>
          <w:sz w:val="52"/>
          <w:szCs w:val="52"/>
        </w:rPr>
        <w:t>线扫式缺陷检测系统</w:t>
      </w:r>
      <w:bookmarkEnd w:id="0"/>
      <w:bookmarkEnd w:id="1"/>
      <w:bookmarkEnd w:id="2"/>
      <w:bookmarkEnd w:id="3"/>
      <w:bookmarkEnd w:id="4"/>
      <w:bookmarkEnd w:id="5"/>
      <w:bookmarkEnd w:id="6"/>
    </w:p>
    <w:bookmarkEnd w:id="141"/>
    <w:p w14:paraId="02E8992B">
      <w:pPr>
        <w:pStyle w:val="2"/>
        <w:spacing w:before="0" w:after="0"/>
        <w:jc w:val="left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一．机器视觉线扫描应用开发平台</w:t>
      </w:r>
    </w:p>
    <w:p w14:paraId="3048A831">
      <w:pPr>
        <w:jc w:val="left"/>
        <w:outlineLvl w:val="0"/>
        <w:rPr>
          <w:rFonts w:hint="eastAsia" w:ascii="宋体" w:hAnsi="宋体" w:eastAsia="宋体" w:cs="宋体"/>
        </w:rPr>
      </w:pPr>
      <w:bookmarkStart w:id="7" w:name="_Toc24292"/>
      <w:bookmarkStart w:id="8" w:name="_Toc25881"/>
      <w:bookmarkStart w:id="9" w:name="_Toc29229"/>
      <w:bookmarkStart w:id="10" w:name="_Toc4193"/>
      <w:bookmarkStart w:id="11" w:name="_Toc29780"/>
      <w:bookmarkStart w:id="12" w:name="_Toc4419"/>
      <w:bookmarkStart w:id="13" w:name="_Toc10028"/>
      <w:r>
        <w:rPr>
          <w:rFonts w:hint="eastAsia" w:ascii="宋体" w:hAnsi="宋体" w:eastAsia="宋体" w:cs="宋体"/>
        </w:rPr>
        <w:t>1、线扫相机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6E6921A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▲1)分辨率：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4096 x 2 </w:t>
      </w:r>
    </w:p>
    <w:p w14:paraId="523D5AA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2)传感器类型：CMOS </w:t>
      </w:r>
    </w:p>
    <w:p w14:paraId="16CAFE01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3)像素尺寸（μm）：≤7 x 7µm </w:t>
      </w:r>
    </w:p>
    <w:p w14:paraId="047F173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4)行频: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28KHz </w:t>
      </w:r>
    </w:p>
    <w:p w14:paraId="1AAABBA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5)触发输入：RS422</w:t>
      </w:r>
    </w:p>
    <w:p w14:paraId="22EDB64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6)镜头接口:M42 x 1 </w:t>
      </w:r>
    </w:p>
    <w:p w14:paraId="1475CB7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7)GPIO接口:2路差分输入，2路单端输入，1路差分输出，1路GPIO</w:t>
      </w:r>
    </w:p>
    <w:p w14:paraId="060C0ECB">
      <w:pPr>
        <w:jc w:val="left"/>
        <w:outlineLvl w:val="1"/>
        <w:rPr>
          <w:rFonts w:hint="eastAsia" w:ascii="宋体" w:hAnsi="宋体" w:eastAsia="宋体" w:cs="宋体"/>
        </w:rPr>
      </w:pPr>
      <w:bookmarkStart w:id="14" w:name="_Toc14410"/>
      <w:r>
        <w:rPr>
          <w:rFonts w:hint="eastAsia" w:ascii="宋体" w:hAnsi="宋体" w:eastAsia="宋体" w:cs="宋体"/>
        </w:rPr>
        <w:t>8)以太网连接器：RJ45</w:t>
      </w:r>
      <w:bookmarkEnd w:id="14"/>
    </w:p>
    <w:p w14:paraId="17A044C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9)供电方式：12芯Hirose接口直流供电,电压范围12V~24V</w:t>
      </w:r>
    </w:p>
    <w:p w14:paraId="7A7C827A">
      <w:pPr>
        <w:jc w:val="left"/>
        <w:outlineLvl w:val="0"/>
        <w:rPr>
          <w:rFonts w:hint="eastAsia" w:ascii="宋体" w:hAnsi="宋体" w:eastAsia="宋体" w:cs="宋体"/>
        </w:rPr>
      </w:pPr>
      <w:bookmarkStart w:id="15" w:name="_Toc8323"/>
      <w:bookmarkStart w:id="16" w:name="_Toc26058"/>
      <w:bookmarkStart w:id="17" w:name="_Toc5673"/>
      <w:bookmarkStart w:id="18" w:name="_Toc3037"/>
      <w:bookmarkStart w:id="19" w:name="_Toc2048"/>
      <w:bookmarkStart w:id="20" w:name="_Toc23847"/>
      <w:bookmarkStart w:id="21" w:name="_Toc1833"/>
      <w:r>
        <w:rPr>
          <w:rFonts w:hint="eastAsia" w:ascii="宋体" w:hAnsi="宋体" w:eastAsia="宋体" w:cs="宋体"/>
        </w:rPr>
        <w:t>2、镜头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5A674E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1)分辨率：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10MP</w:t>
      </w:r>
    </w:p>
    <w:p w14:paraId="2DDEF7F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2)焦距（mm）：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40</w:t>
      </w:r>
    </w:p>
    <w:p w14:paraId="5DDB8DD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3)畸变：≤0.2%</w:t>
      </w:r>
    </w:p>
    <w:p w14:paraId="4ADDDD3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4)光圈：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2.8</w:t>
      </w:r>
    </w:p>
    <w:p w14:paraId="3C7BFB2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5)工作距离：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200~4000</w:t>
      </w:r>
    </w:p>
    <w:p w14:paraId="7B5E797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6)最大像面尺寸（mm）：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φ43.2</w:t>
      </w:r>
    </w:p>
    <w:p w14:paraId="72664E20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7)共轭距离：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498.48</w:t>
      </w:r>
    </w:p>
    <w:p w14:paraId="59D00C8C">
      <w:pPr>
        <w:jc w:val="left"/>
        <w:outlineLvl w:val="0"/>
        <w:rPr>
          <w:rFonts w:hint="eastAsia" w:ascii="宋体" w:hAnsi="宋体" w:eastAsia="宋体" w:cs="宋体"/>
        </w:rPr>
      </w:pPr>
      <w:bookmarkStart w:id="22" w:name="_Toc19516"/>
      <w:bookmarkStart w:id="23" w:name="_Toc14948"/>
      <w:bookmarkStart w:id="24" w:name="_Toc30509"/>
      <w:bookmarkStart w:id="25" w:name="_Toc5008"/>
      <w:bookmarkStart w:id="26" w:name="_Toc31605"/>
      <w:bookmarkStart w:id="27" w:name="_Toc30367"/>
      <w:bookmarkStart w:id="28" w:name="_Toc13921"/>
      <w:r>
        <w:rPr>
          <w:rFonts w:hint="eastAsia" w:ascii="宋体" w:hAnsi="宋体" w:eastAsia="宋体" w:cs="宋体"/>
        </w:rPr>
        <w:t>3、近射接筒</w:t>
      </w:r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 w:ascii="宋体" w:hAnsi="宋体" w:eastAsia="宋体" w:cs="宋体"/>
        </w:rPr>
        <w:t>：Nikon F 接口</w:t>
      </w:r>
    </w:p>
    <w:p w14:paraId="1D7E387E">
      <w:pPr>
        <w:jc w:val="left"/>
        <w:outlineLvl w:val="0"/>
        <w:rPr>
          <w:rFonts w:hint="eastAsia" w:ascii="宋体" w:hAnsi="宋体" w:eastAsia="宋体" w:cs="宋体"/>
        </w:rPr>
      </w:pPr>
      <w:bookmarkStart w:id="29" w:name="_Toc22452"/>
      <w:bookmarkStart w:id="30" w:name="_Toc6032"/>
      <w:bookmarkStart w:id="31" w:name="_Toc21399"/>
      <w:bookmarkStart w:id="32" w:name="_Toc2716"/>
      <w:bookmarkStart w:id="33" w:name="_Toc17865"/>
      <w:bookmarkStart w:id="34" w:name="_Toc31914"/>
      <w:bookmarkStart w:id="35" w:name="_Toc30766"/>
      <w:r>
        <w:rPr>
          <w:rFonts w:hint="eastAsia" w:ascii="宋体" w:hAnsi="宋体" w:eastAsia="宋体" w:cs="宋体"/>
        </w:rPr>
        <w:t>4、线光源</w:t>
      </w:r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 w:ascii="宋体" w:hAnsi="宋体" w:eastAsia="宋体" w:cs="宋体"/>
        </w:rPr>
        <w:t>：发光面（mm）：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200X15</w:t>
      </w:r>
    </w:p>
    <w:p w14:paraId="0E4A0741">
      <w:pPr>
        <w:jc w:val="left"/>
        <w:outlineLvl w:val="0"/>
        <w:rPr>
          <w:rFonts w:hint="eastAsia" w:ascii="宋体" w:hAnsi="宋体" w:eastAsia="宋体" w:cs="宋体"/>
        </w:rPr>
      </w:pPr>
      <w:bookmarkStart w:id="36" w:name="_Toc426"/>
      <w:bookmarkStart w:id="37" w:name="_Toc971"/>
      <w:bookmarkStart w:id="38" w:name="_Toc12110"/>
      <w:bookmarkStart w:id="39" w:name="_Toc11599"/>
      <w:bookmarkStart w:id="40" w:name="_Toc19465"/>
      <w:bookmarkStart w:id="41" w:name="_Toc12953"/>
      <w:bookmarkStart w:id="42" w:name="_Toc7214"/>
      <w:r>
        <w:rPr>
          <w:rFonts w:hint="eastAsia" w:ascii="宋体" w:hAnsi="宋体" w:eastAsia="宋体" w:cs="宋体"/>
        </w:rPr>
        <w:t xml:space="preserve">5、数字光源控制器 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4904F50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1)通道：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1通道</w:t>
      </w:r>
    </w:p>
    <w:p w14:paraId="5E399C2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▲2)触发响应时间：≤50μs </w:t>
      </w:r>
    </w:p>
    <w:p w14:paraId="6329943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3)触发点亮时间：0ms~999ms</w:t>
      </w:r>
    </w:p>
    <w:p w14:paraId="4D27ACFD">
      <w:pPr>
        <w:jc w:val="left"/>
        <w:outlineLvl w:val="0"/>
        <w:rPr>
          <w:rFonts w:hint="eastAsia" w:ascii="宋体" w:hAnsi="宋体" w:eastAsia="宋体" w:cs="宋体"/>
        </w:rPr>
      </w:pPr>
      <w:bookmarkStart w:id="43" w:name="_Toc12526"/>
      <w:bookmarkStart w:id="44" w:name="_Toc8959"/>
      <w:bookmarkStart w:id="45" w:name="_Toc17113"/>
      <w:bookmarkStart w:id="46" w:name="_Toc29337"/>
      <w:bookmarkStart w:id="47" w:name="_Toc9800"/>
      <w:bookmarkStart w:id="48" w:name="_Toc27066"/>
      <w:bookmarkStart w:id="49" w:name="_Toc23339"/>
      <w:r>
        <w:rPr>
          <w:rFonts w:hint="eastAsia" w:ascii="宋体" w:hAnsi="宋体" w:eastAsia="宋体" w:cs="宋体"/>
        </w:rPr>
        <w:t>6、智能视觉软件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062449CB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1)图像预处理：任意角度旋转、图像缩放、 区域截取、直方图均衡化、直方图正则化、直方图灰度变换、GAMMA 校正、二值化增强（Sauvoia）、二值化增强（MinMax）、均值滤波、 中值滤波、最大极值滤波、最小极值滤波、高斯滤波、Sobel 滤波、条件旋转。 </w:t>
      </w:r>
    </w:p>
    <w:p w14:paraId="392FA91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2)定位：斑块定位、边定位、边定位（离散）、圆定位、缺口圆定位、宽度变化点、相交线、自定义坐标系。 </w:t>
      </w:r>
    </w:p>
    <w:p w14:paraId="7476C7F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3)几何：两线交点、点到线垂足、两线平分线（锐角）、圆心和圆上点生成圆、多点拟合圆、点关于点的对称点、点关于直线的对称点、过点关于值线的平行线、点圆极值点、线圆极值 点、圆线交点、圆圆交点、点到圆切点。 </w:t>
      </w:r>
    </w:p>
    <w:p w14:paraId="0BE2758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4)有无：边缘点检出、边检出、边检出（离散）、圆检出、圆弧检出、四边形检出、模板 检查（字符行）、模板检查（基于斑块）、模板检查（基于灰度）、模板检查（基于特 征）、模板检查（基于特征 MinMax）、彩色模板检查（仅彩色图）、旋转周期模板检 查、直线检查、曲线检查、轨迹检查、直线边界毛刺检查、线管检查（透光）、线管检查（反光）、圆度检查、封闭性检查、有序色块检出（仅彩色图）、自适应缺陷、线状缺陷、边缘缺陷、角点缺陷、统计缺陷、周期点缺陷、周期线缺陷、低对比度缺陷。 </w:t>
      </w:r>
    </w:p>
    <w:p w14:paraId="09C3560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5)计测：斑块面积或比率、亮度、对比度、斑线距离极值（宽高测量）、背景差异面积、颜色面积（仅彩色图）、边缘高度、宽度测量、周期。 </w:t>
      </w:r>
    </w:p>
    <w:p w14:paraId="25C8BEF6">
      <w:pPr>
        <w:jc w:val="left"/>
        <w:outlineLvl w:val="0"/>
        <w:rPr>
          <w:rFonts w:hint="eastAsia" w:ascii="宋体" w:hAnsi="宋体" w:eastAsia="宋体" w:cs="宋体"/>
        </w:rPr>
      </w:pPr>
      <w:bookmarkStart w:id="50" w:name="_Toc27441"/>
      <w:bookmarkStart w:id="51" w:name="_Toc16418"/>
      <w:bookmarkStart w:id="52" w:name="_Toc16301"/>
      <w:bookmarkStart w:id="53" w:name="_Toc15249"/>
      <w:bookmarkStart w:id="54" w:name="_Toc26254"/>
      <w:bookmarkStart w:id="55" w:name="_Toc1259"/>
      <w:bookmarkStart w:id="56" w:name="_Toc23284"/>
      <w:r>
        <w:rPr>
          <w:rFonts w:hint="eastAsia" w:ascii="宋体" w:hAnsi="宋体" w:eastAsia="宋体" w:cs="宋体"/>
        </w:rPr>
        <w:t>7、智能视觉控制器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2152AA7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1)机箱：工业级全铝机箱</w:t>
      </w:r>
    </w:p>
    <w:p w14:paraId="7B62CC41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2)网口：Intel 千兆网接口</w:t>
      </w:r>
    </w:p>
    <w:p w14:paraId="1842D3D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3)输出接口：VGA或HDMI</w:t>
      </w:r>
    </w:p>
    <w:p w14:paraId="56C503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4)USB接口：包括 USB2.0，USB3.0</w:t>
      </w:r>
    </w:p>
    <w:p w14:paraId="5F11A79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5)串口：支持RS232/485通信</w:t>
      </w:r>
    </w:p>
    <w:p w14:paraId="43571E5A">
      <w:pPr>
        <w:jc w:val="left"/>
        <w:outlineLvl w:val="0"/>
        <w:rPr>
          <w:rFonts w:hint="eastAsia" w:ascii="宋体" w:hAnsi="宋体" w:eastAsia="宋体" w:cs="宋体"/>
        </w:rPr>
      </w:pPr>
      <w:bookmarkStart w:id="57" w:name="_Toc20208"/>
      <w:bookmarkStart w:id="58" w:name="_Toc25208"/>
      <w:bookmarkStart w:id="59" w:name="_Toc25069"/>
      <w:bookmarkStart w:id="60" w:name="_Toc13328"/>
      <w:bookmarkStart w:id="61" w:name="_Toc28562"/>
      <w:bookmarkStart w:id="62" w:name="_Toc22048"/>
      <w:bookmarkStart w:id="63" w:name="_Toc29590"/>
      <w:r>
        <w:rPr>
          <w:rFonts w:hint="eastAsia" w:ascii="宋体" w:hAnsi="宋体" w:eastAsia="宋体" w:cs="宋体"/>
        </w:rPr>
        <w:t xml:space="preserve">8、机械平台 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00343C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1)结构：高强度材料机身 </w:t>
      </w:r>
    </w:p>
    <w:p w14:paraId="6EEF065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2)载物台尺寸：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200×180mm </w:t>
      </w:r>
    </w:p>
    <w:p w14:paraId="62D3543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▲3)行程：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400mm，其中匀速行程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200mm </w:t>
      </w:r>
    </w:p>
    <w:p w14:paraId="60524F3E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4)最大速度：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300mm/s </w:t>
      </w:r>
    </w:p>
    <w:p w14:paraId="50B6DD2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5)重复运动精度：±0.05mm </w:t>
      </w:r>
    </w:p>
    <w:p w14:paraId="124E3281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6)载物台最大负载：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1Kg </w:t>
      </w:r>
    </w:p>
    <w:p w14:paraId="5CF42779">
      <w:pPr>
        <w:jc w:val="left"/>
        <w:outlineLvl w:val="0"/>
        <w:rPr>
          <w:rFonts w:hint="eastAsia" w:ascii="宋体" w:hAnsi="宋体" w:eastAsia="宋体" w:cs="宋体"/>
        </w:rPr>
      </w:pPr>
      <w:bookmarkStart w:id="64" w:name="_Toc24889"/>
      <w:bookmarkStart w:id="65" w:name="_Toc20564"/>
      <w:bookmarkStart w:id="66" w:name="_Toc6103"/>
      <w:bookmarkStart w:id="67" w:name="_Toc20463"/>
      <w:bookmarkStart w:id="68" w:name="_Toc1415"/>
      <w:bookmarkStart w:id="69" w:name="_Toc28273"/>
      <w:bookmarkStart w:id="70" w:name="_Toc12117"/>
      <w:r>
        <w:rPr>
          <w:rFonts w:hint="eastAsia" w:ascii="宋体" w:hAnsi="宋体" w:eastAsia="宋体" w:cs="宋体"/>
        </w:rPr>
        <w:t>9、控制模块</w:t>
      </w:r>
      <w:bookmarkEnd w:id="64"/>
      <w:bookmarkEnd w:id="65"/>
      <w:bookmarkEnd w:id="66"/>
      <w:bookmarkEnd w:id="67"/>
      <w:bookmarkEnd w:id="68"/>
      <w:bookmarkEnd w:id="69"/>
      <w:bookmarkEnd w:id="70"/>
    </w:p>
    <w:p w14:paraId="1D9B380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1)运动方式：直线往复运动</w:t>
      </w:r>
    </w:p>
    <w:p w14:paraId="66C15409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2)控制方式：PLC控制，步进电机，HMI人机界面操作</w:t>
      </w:r>
    </w:p>
    <w:p w14:paraId="21C1C1E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3)主机点数：14点 （点数： 8入 /6出）</w:t>
      </w:r>
    </w:p>
    <w:p w14:paraId="21386C39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4)最大I/O 点数:238点，内存容量: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 xml:space="preserve">4K Steps </w:t>
      </w:r>
    </w:p>
    <w:p w14:paraId="0C9C8E1E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5)通讯接口:内置RS-232与RS-485,相容 MODBUS ASCII/RTU 通讯协议</w:t>
      </w:r>
    </w:p>
    <w:p w14:paraId="6D04CC5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6)高速脉冲输出：支持2点（Y0，Y1）独立高速脉冲输出功能，最高可以达到10Khz </w:t>
      </w:r>
    </w:p>
    <w:p w14:paraId="6C2035B1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7)串行接口：1个串口（7芯端子）COM1:RS232,RS422/RS485</w:t>
      </w:r>
    </w:p>
    <w:p w14:paraId="2AB8AC88">
      <w:pPr>
        <w:jc w:val="left"/>
        <w:outlineLvl w:val="0"/>
        <w:rPr>
          <w:rFonts w:hint="eastAsia" w:ascii="宋体" w:hAnsi="宋体" w:eastAsia="宋体" w:cs="宋体"/>
        </w:rPr>
      </w:pPr>
      <w:bookmarkStart w:id="71" w:name="_Toc11095"/>
      <w:bookmarkStart w:id="72" w:name="_Toc26526"/>
      <w:bookmarkStart w:id="73" w:name="_Toc18059"/>
      <w:bookmarkStart w:id="74" w:name="_Toc21996"/>
      <w:bookmarkStart w:id="75" w:name="_Toc25200"/>
      <w:bookmarkStart w:id="76" w:name="_Toc26819"/>
      <w:bookmarkStart w:id="77" w:name="_Toc7065"/>
      <w:r>
        <w:rPr>
          <w:rFonts w:hint="eastAsia" w:ascii="宋体" w:hAnsi="宋体" w:eastAsia="宋体" w:cs="宋体"/>
        </w:rPr>
        <w:t>10、配套资源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09BFA02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1)使用手册、实验指导手册、软件使用手册、电气开发资料</w:t>
      </w:r>
    </w:p>
    <w:p w14:paraId="1770656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2)实验仪器箱、实验样品、实验光盘</w:t>
      </w:r>
    </w:p>
    <w:p w14:paraId="4DEE8A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3)防尘罩、工具套装</w:t>
      </w:r>
    </w:p>
    <w:p w14:paraId="53318961">
      <w:pPr>
        <w:pStyle w:val="2"/>
        <w:spacing w:before="0" w:after="0"/>
        <w:jc w:val="left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二．高精密自动影像测量开发平台</w:t>
      </w:r>
    </w:p>
    <w:p w14:paraId="2E70247B">
      <w:pPr>
        <w:jc w:val="left"/>
        <w:outlineLvl w:val="0"/>
        <w:rPr>
          <w:rFonts w:hint="eastAsia" w:ascii="宋体" w:hAnsi="宋体" w:eastAsia="宋体" w:cs="宋体"/>
        </w:rPr>
      </w:pPr>
      <w:bookmarkStart w:id="78" w:name="_Toc3175"/>
      <w:bookmarkStart w:id="79" w:name="_Toc27399"/>
      <w:bookmarkStart w:id="80" w:name="_Toc17970"/>
      <w:bookmarkStart w:id="81" w:name="_Toc15631"/>
      <w:bookmarkStart w:id="82" w:name="_Toc13079"/>
      <w:bookmarkStart w:id="83" w:name="_Toc32102"/>
      <w:bookmarkStart w:id="84" w:name="_Toc29599"/>
      <w:r>
        <w:rPr>
          <w:rFonts w:hint="eastAsia" w:ascii="宋体" w:hAnsi="宋体" w:eastAsia="宋体" w:cs="宋体"/>
        </w:rPr>
        <w:t>1、工业相机: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1F345F2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▲1)最高分辨率: 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1600×1200</w:t>
      </w:r>
    </w:p>
    <w:p w14:paraId="3732EDD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2)传感器类型：CCD</w:t>
      </w:r>
    </w:p>
    <w:p w14:paraId="37DA9A4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3)光学尺寸:1/1.8”</w:t>
      </w:r>
    </w:p>
    <w:p w14:paraId="585CB150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4)像素尺寸: ≤4.4μm </w:t>
      </w:r>
    </w:p>
    <w:p w14:paraId="770B340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5)最大帧率: 24fps</w:t>
      </w:r>
    </w:p>
    <w:p w14:paraId="03D72AC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6)输出颜色:黑白</w:t>
      </w:r>
    </w:p>
    <w:p w14:paraId="709136C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7)曝光方式: 帧曝光</w:t>
      </w:r>
    </w:p>
    <w:p w14:paraId="0DF0A29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8)I/O 接口: 6 芯 I/O </w:t>
      </w:r>
    </w:p>
    <w:p w14:paraId="6399D98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9)采集方式:连续/外触发/软触发 </w:t>
      </w:r>
    </w:p>
    <w:p w14:paraId="203A56F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10)输出方式: GigE 千兆以太网输出(1000Mbit/s) </w:t>
      </w:r>
    </w:p>
    <w:p w14:paraId="79267261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★11)相机可全面支持Windows XP、Win7、Win8、Win10、Win11、及Linux(Ubuntu)操作系统，提供SDK二次开发包（包含VB.NET/VC/C#/QT/OpenCV /Python 等例程及源代码）及开发手册。可兼容 Halcon、Labview、VisionPro、Matlab、VisionBank等第三方图像处理软件并提供配套调用使用手册。</w:t>
      </w:r>
    </w:p>
    <w:p w14:paraId="52FEE5BA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★12)相机可支持断网续传功能，在网络断开重新连接时可自动继续工作。</w:t>
      </w:r>
    </w:p>
    <w:p w14:paraId="17BFFF64">
      <w:pPr>
        <w:jc w:val="left"/>
        <w:outlineLvl w:val="0"/>
        <w:rPr>
          <w:rFonts w:hint="eastAsia" w:ascii="宋体" w:hAnsi="宋体" w:eastAsia="宋体" w:cs="宋体"/>
        </w:rPr>
      </w:pPr>
      <w:bookmarkStart w:id="85" w:name="_Toc2260"/>
      <w:bookmarkStart w:id="86" w:name="_Toc7719"/>
      <w:bookmarkStart w:id="87" w:name="_Toc19479"/>
      <w:bookmarkStart w:id="88" w:name="_Toc3560"/>
      <w:bookmarkStart w:id="89" w:name="_Toc19067"/>
      <w:bookmarkStart w:id="90" w:name="_Toc21777"/>
      <w:bookmarkStart w:id="91" w:name="_Toc24507"/>
      <w:r>
        <w:rPr>
          <w:rFonts w:hint="eastAsia" w:ascii="宋体" w:hAnsi="宋体" w:eastAsia="宋体" w:cs="宋体"/>
        </w:rPr>
        <w:t>2、双远心镜头：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3BB56B9B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(1)镜头类型：双远心</w:t>
      </w:r>
    </w:p>
    <w:p w14:paraId="39EDEFB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(2)放大倍率：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0.138</w:t>
      </w:r>
    </w:p>
    <w:p w14:paraId="7811906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(3)视场宽x高（mm）：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63.8x47.8（2/3″）</w:t>
      </w:r>
    </w:p>
    <w:p w14:paraId="54DE7CBD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(4)物距（mm）：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182.3</w:t>
      </w:r>
    </w:p>
    <w:p w14:paraId="7664421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(5)光圈：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8</w:t>
      </w:r>
    </w:p>
    <w:p w14:paraId="7F48479D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(6)远心度（deg.）：≤0.05</w:t>
      </w:r>
    </w:p>
    <w:p w14:paraId="12F05B8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(7)畸变率（％）：≤0.08</w:t>
      </w:r>
    </w:p>
    <w:p w14:paraId="29F42FD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(8)景深（mm）：≤18</w:t>
      </w:r>
    </w:p>
    <w:p w14:paraId="17DD5216">
      <w:pPr>
        <w:jc w:val="left"/>
        <w:outlineLvl w:val="0"/>
        <w:rPr>
          <w:rFonts w:hint="eastAsia" w:ascii="宋体" w:hAnsi="宋体" w:eastAsia="宋体" w:cs="宋体"/>
        </w:rPr>
      </w:pPr>
      <w:bookmarkStart w:id="92" w:name="_Toc26213"/>
      <w:bookmarkStart w:id="93" w:name="_Toc7306"/>
      <w:bookmarkStart w:id="94" w:name="_Toc9324"/>
      <w:bookmarkStart w:id="95" w:name="_Toc10842"/>
      <w:bookmarkStart w:id="96" w:name="_Toc25138"/>
      <w:bookmarkStart w:id="97" w:name="_Toc20318"/>
      <w:bookmarkStart w:id="98" w:name="_Toc13123"/>
      <w:r>
        <w:rPr>
          <w:rFonts w:hint="eastAsia" w:ascii="宋体" w:hAnsi="宋体" w:eastAsia="宋体" w:cs="宋体"/>
        </w:rPr>
        <w:t>3、环形光源</w:t>
      </w:r>
      <w:bookmarkEnd w:id="92"/>
      <w:bookmarkEnd w:id="93"/>
      <w:bookmarkEnd w:id="94"/>
      <w:bookmarkEnd w:id="95"/>
      <w:bookmarkEnd w:id="96"/>
      <w:bookmarkEnd w:id="97"/>
      <w:bookmarkEnd w:id="98"/>
    </w:p>
    <w:p w14:paraId="20A2C1D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1)发光颜色：白色</w:t>
      </w:r>
    </w:p>
    <w:p w14:paraId="1EF29F7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2)灯珠角度：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45°</w:t>
      </w:r>
    </w:p>
    <w:p w14:paraId="5CDC233E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3)外形尺寸：外径：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150mm，内径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100mm，厚度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27mm</w:t>
      </w:r>
    </w:p>
    <w:p w14:paraId="0440F644">
      <w:pPr>
        <w:jc w:val="left"/>
        <w:outlineLvl w:val="0"/>
        <w:rPr>
          <w:rFonts w:hint="eastAsia" w:ascii="宋体" w:hAnsi="宋体" w:eastAsia="宋体" w:cs="宋体"/>
        </w:rPr>
      </w:pPr>
      <w:bookmarkStart w:id="99" w:name="_Toc15379"/>
      <w:bookmarkStart w:id="100" w:name="_Toc28925"/>
      <w:bookmarkStart w:id="101" w:name="_Toc29135"/>
      <w:bookmarkStart w:id="102" w:name="_Toc13933"/>
      <w:bookmarkStart w:id="103" w:name="_Toc16926"/>
      <w:bookmarkStart w:id="104" w:name="_Toc13724"/>
      <w:bookmarkStart w:id="105" w:name="_Toc18653"/>
      <w:r>
        <w:rPr>
          <w:rFonts w:hint="eastAsia" w:ascii="宋体" w:hAnsi="宋体" w:eastAsia="宋体" w:cs="宋体"/>
        </w:rPr>
        <w:t>4、背光源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4B34420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1)发光面（mm）：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100*100</w:t>
      </w:r>
    </w:p>
    <w:p w14:paraId="2ED5F0A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2)发光颜色：白色</w:t>
      </w:r>
    </w:p>
    <w:p w14:paraId="607DA53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3)外形尺寸：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130mm×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110mm×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20mm</w:t>
      </w:r>
    </w:p>
    <w:p w14:paraId="4F37D618">
      <w:pPr>
        <w:jc w:val="left"/>
        <w:outlineLvl w:val="0"/>
        <w:rPr>
          <w:rFonts w:hint="eastAsia" w:ascii="宋体" w:hAnsi="宋体" w:eastAsia="宋体" w:cs="宋体"/>
        </w:rPr>
      </w:pPr>
      <w:bookmarkStart w:id="106" w:name="_Toc20041"/>
      <w:bookmarkStart w:id="107" w:name="_Toc31339"/>
      <w:bookmarkStart w:id="108" w:name="_Toc20683"/>
      <w:bookmarkStart w:id="109" w:name="_Toc22867"/>
      <w:bookmarkStart w:id="110" w:name="_Toc15259"/>
      <w:bookmarkStart w:id="111" w:name="_Toc25057"/>
      <w:bookmarkStart w:id="112" w:name="_Toc28540"/>
      <w:r>
        <w:rPr>
          <w:rFonts w:hint="eastAsia" w:ascii="宋体" w:hAnsi="宋体" w:eastAsia="宋体" w:cs="宋体"/>
        </w:rPr>
        <w:t>5、数字光源控制器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2C1D298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1)单路最大电流：1.3A</w:t>
      </w:r>
    </w:p>
    <w:p w14:paraId="75CE7BC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2)通道数：2 通道</w:t>
      </w:r>
    </w:p>
    <w:p w14:paraId="0D6F5E6F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3)工作模式：支持常亮和外触发模式.</w:t>
      </w:r>
    </w:p>
    <w:p w14:paraId="04867369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4)控制软件：亮度可控，工作模式可控图像处理平台</w:t>
      </w:r>
    </w:p>
    <w:p w14:paraId="350647A1">
      <w:pPr>
        <w:jc w:val="left"/>
        <w:outlineLvl w:val="0"/>
        <w:rPr>
          <w:rFonts w:hint="eastAsia" w:ascii="宋体" w:hAnsi="宋体" w:eastAsia="宋体" w:cs="宋体"/>
        </w:rPr>
      </w:pPr>
      <w:bookmarkStart w:id="113" w:name="_Toc22717"/>
      <w:bookmarkStart w:id="114" w:name="_Toc10302"/>
      <w:bookmarkStart w:id="115" w:name="_Toc3364"/>
      <w:bookmarkStart w:id="116" w:name="_Toc10824"/>
      <w:bookmarkStart w:id="117" w:name="_Toc21959"/>
      <w:bookmarkStart w:id="118" w:name="_Toc2156"/>
      <w:bookmarkStart w:id="119" w:name="_Toc10214"/>
      <w:r>
        <w:rPr>
          <w:rFonts w:hint="eastAsia" w:ascii="宋体" w:hAnsi="宋体" w:eastAsia="宋体" w:cs="宋体"/>
        </w:rPr>
        <w:t>6、工具模块：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4CF6C613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图像预处理：颜色空间转换、转换为灰度图、图像反色、移除Alpha通道、任意角度旋转、图像缩放、区域截取、直方图均衡化、直方图正则化、直方图灰度变换、Gamma校正、自适应直方图均衡、二值化增强（逐点阈值）、二值化增强（双阈值）、投影图像增强、最小极值滤波、高斯滤波、双边滤波、wiener滤波、线增强滤波、Sobel滤波、形态学填充、形态学万花筒、条件旋转（边）、条件旋转（斑块Hough）、斑块编辑（固定阈值）。</w:t>
      </w:r>
    </w:p>
    <w:p w14:paraId="3219B7E5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2)定位：灰度定位、特征定位、模板混合定位、多模板定位、椭圆定位、矩形定位、斑块定位、边定位、相交线定位、自定义坐标系。</w:t>
      </w:r>
    </w:p>
    <w:p w14:paraId="1FB0A2BC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几何：用户定义点、用户定义线、用户定义圆、用户定义椭圆、线段上取点、两线交点、点到线垂足、两线平分线（锐角）、点关于直线的对称点、过点关于直线的平行线、点圆极值点、线圆极值点、圆线交点、圆圆交点、点到圆切点、点到椭圆最近点、欧式变换（图形平移旋转伸缩）、三点顺时针方向。</w:t>
      </w:r>
    </w:p>
    <w:p w14:paraId="565FD84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有无：灰度检出（可用作定位）、特征检出（可用作定位）、斑块检出、边缘点检出、两点间边缘点检出、边检出、边检出（离散）、圆检出、圆弧检出、圆度检查、有序色块检出（仅彩色图）、自适应缺陷、线状缺陷、边缘缺陷、角点缺陷、统计缺陷、模板检查（字符行）、模板检查（基于斑块）、模板检查（基于灰度）、模板检查（基于特征）、模板检查（基于特征MinMax）、彩色模板检查（仅彩色图）、旋转周期模板检查、弹簧检查、线管检查（透光）、线管检查（反光）。</w:t>
      </w:r>
    </w:p>
    <w:p w14:paraId="35F89DF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5)计数：灰度搜索计数、特征搜索计数、斑块计数、圆计数、椭圆计数、矩形计数、区块自定义、位置自定义、多宽度测量（水平方向）、多宽度测量（垂直方向）、螺纹检测（背光）、螺纹检测 (正面光)、Pin行间距（基于边缘）。</w:t>
      </w:r>
    </w:p>
    <w:p w14:paraId="1DD0F0D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6)计测：距离（任意的点线圆之间）、基于黄金样本的宽度测量、角度（一条线或两线夹角）、圆直径、斑块面积或比率、亮度、对比度、斑线距离极值（宽高测量）、斑点距离极值、背景差异面积、颜色面积（仅彩色图）、边缘高度、截宽度测量、位置度（参考坐标系内坐标差）。</w:t>
      </w:r>
    </w:p>
    <w:p w14:paraId="73B40EFE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▲7）提供行业特色模块功能（弹簧检查、线管检测、螺纹检测）</w:t>
      </w:r>
    </w:p>
    <w:p w14:paraId="5DB00A87">
      <w:pPr>
        <w:jc w:val="left"/>
        <w:outlineLvl w:val="0"/>
        <w:rPr>
          <w:rFonts w:hint="eastAsia" w:ascii="宋体" w:hAnsi="宋体" w:eastAsia="宋体" w:cs="宋体"/>
        </w:rPr>
      </w:pPr>
      <w:bookmarkStart w:id="120" w:name="_Toc1249"/>
      <w:bookmarkStart w:id="121" w:name="_Toc13636"/>
      <w:bookmarkStart w:id="122" w:name="_Toc20871"/>
      <w:bookmarkStart w:id="123" w:name="_Toc27542"/>
      <w:bookmarkStart w:id="124" w:name="_Toc9660"/>
      <w:bookmarkStart w:id="125" w:name="_Toc6897"/>
      <w:bookmarkStart w:id="126" w:name="_Toc22606"/>
      <w:r>
        <w:rPr>
          <w:rFonts w:hint="eastAsia" w:ascii="宋体" w:hAnsi="宋体" w:eastAsia="宋体" w:cs="宋体"/>
        </w:rPr>
        <w:t>7、智能视觉控制器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4590B861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1)机箱：工业级全铝机箱</w:t>
      </w:r>
    </w:p>
    <w:p w14:paraId="5BFE4B2F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2)网口：</w:t>
      </w:r>
      <w:r>
        <w:rPr>
          <w:rFonts w:hint="eastAsia" w:ascii="宋体" w:hAnsi="宋体" w:eastAsia="宋体" w:cs="宋体"/>
          <w:szCs w:val="21"/>
        </w:rPr>
        <w:t>3个Intel 千兆网接口</w:t>
      </w:r>
    </w:p>
    <w:p w14:paraId="4597442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3）</w:t>
      </w:r>
      <w:r>
        <w:rPr>
          <w:rFonts w:hint="eastAsia" w:ascii="宋体" w:hAnsi="宋体" w:eastAsia="宋体" w:cs="宋体"/>
        </w:rPr>
        <w:t>输出接口：</w:t>
      </w:r>
      <w:r>
        <w:rPr>
          <w:rFonts w:hint="eastAsia" w:ascii="宋体" w:hAnsi="宋体" w:eastAsia="宋体" w:cs="宋体"/>
          <w:szCs w:val="21"/>
        </w:rPr>
        <w:t>输出接口：DP（2个）、VGA（1个）显示接口</w:t>
      </w:r>
    </w:p>
    <w:p w14:paraId="571DA212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4)USB接口：包括 USB2.0，USB3.0</w:t>
      </w:r>
    </w:p>
    <w:p w14:paraId="26DF5E96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5)串口：支持RS232/485通信</w:t>
      </w:r>
    </w:p>
    <w:p w14:paraId="623C765C">
      <w:pPr>
        <w:jc w:val="left"/>
        <w:outlineLvl w:val="0"/>
        <w:rPr>
          <w:rFonts w:hint="eastAsia" w:ascii="宋体" w:hAnsi="宋体" w:eastAsia="宋体" w:cs="宋体"/>
        </w:rPr>
      </w:pPr>
      <w:bookmarkStart w:id="127" w:name="_Toc6427"/>
      <w:bookmarkStart w:id="128" w:name="_Toc5628"/>
      <w:bookmarkStart w:id="129" w:name="_Toc10724"/>
      <w:bookmarkStart w:id="130" w:name="_Toc32532"/>
      <w:bookmarkStart w:id="131" w:name="_Toc5598"/>
      <w:bookmarkStart w:id="132" w:name="_Toc21305"/>
      <w:bookmarkStart w:id="133" w:name="_Toc26383"/>
      <w:r>
        <w:rPr>
          <w:rFonts w:hint="eastAsia" w:ascii="宋体" w:hAnsi="宋体" w:eastAsia="宋体" w:cs="宋体"/>
        </w:rPr>
        <w:t>8、机械模块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4495876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1)高精密光学玻璃载台，尺寸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115×115(mm)，最大载重0.5kg</w:t>
      </w:r>
    </w:p>
    <w:p w14:paraId="37786E68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2)镜头调节升降架：调节行程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hint="eastAsia" w:ascii="宋体" w:hAnsi="宋体" w:eastAsia="宋体" w:cs="宋体"/>
        </w:rPr>
        <w:t>50mm</w:t>
      </w:r>
    </w:p>
    <w:p w14:paraId="22306C84">
      <w:pPr>
        <w:jc w:val="left"/>
        <w:outlineLvl w:val="0"/>
        <w:rPr>
          <w:rFonts w:hint="eastAsia" w:ascii="宋体" w:hAnsi="宋体" w:eastAsia="宋体" w:cs="宋体"/>
        </w:rPr>
      </w:pPr>
      <w:bookmarkStart w:id="134" w:name="_Toc20968"/>
      <w:bookmarkStart w:id="135" w:name="_Toc28207"/>
      <w:bookmarkStart w:id="136" w:name="_Toc5055"/>
      <w:bookmarkStart w:id="137" w:name="_Toc20243"/>
      <w:bookmarkStart w:id="138" w:name="_Toc21503"/>
      <w:bookmarkStart w:id="139" w:name="_Toc2824"/>
      <w:bookmarkStart w:id="140" w:name="_Toc21079"/>
      <w:r>
        <w:rPr>
          <w:rFonts w:hint="eastAsia" w:ascii="宋体" w:hAnsi="宋体" w:eastAsia="宋体" w:cs="宋体"/>
        </w:rPr>
        <w:t>9、配套资源</w:t>
      </w:r>
      <w:bookmarkEnd w:id="134"/>
      <w:bookmarkEnd w:id="135"/>
      <w:bookmarkEnd w:id="136"/>
      <w:bookmarkEnd w:id="137"/>
      <w:bookmarkEnd w:id="138"/>
      <w:bookmarkEnd w:id="139"/>
      <w:bookmarkEnd w:id="140"/>
    </w:p>
    <w:p w14:paraId="36BFCA89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1)平台使用说明书、实验指导手册、软件使用手册、《智能视觉技术及应用》</w:t>
      </w:r>
    </w:p>
    <w:p w14:paraId="76C9C7A7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2)实验样品、实验光盘</w:t>
      </w:r>
    </w:p>
    <w:p w14:paraId="74538068"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3)防尘罩、工具套装</w:t>
      </w:r>
    </w:p>
    <w:p w14:paraId="2454BF47"/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2FC5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C4D2FC5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2025-06-16T07:14:00Z</dcterms:created>
  <dc:creator>青霁</dc:creator>
  <cp:lastModifiedBy>青霁</cp:lastModifiedBy>
  <dcterms:modified xsi:type="dcterms:W3CDTF">2025-06-16T07:15:09Z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E95D1307F6944A4CBE474035656864F7_11</vt:lpwstr>
  </property>
  <property fmtid="{D5CDD505-2E9C-101B-9397-08002B2CF9AE}" pid="4" name="KSOTemplateDocerSaveRecord">
    <vt:lpwstr>eyJoZGlkIjoiYTI0ZGU2NDk2YzJhODk2YTU5MjYxZTllY2EzMGRkNmEifQ==</vt:lpwstr>
  </property>
</Properties>
</file>